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86082D" w14:textId="77777777" w:rsidR="00B943D1" w:rsidRPr="00903C7C" w:rsidRDefault="00B943D1">
      <w:pPr>
        <w:rPr>
          <w:rFonts w:ascii="Times New Roman" w:hAnsi="Times New Roman" w:cs="Times New Roman"/>
          <w:sz w:val="24"/>
          <w:szCs w:val="24"/>
        </w:rPr>
      </w:pPr>
    </w:p>
    <w:p w14:paraId="62F48069" w14:textId="77777777" w:rsidR="00B943D1" w:rsidRPr="00903C7C" w:rsidRDefault="00B943D1">
      <w:pPr>
        <w:rPr>
          <w:rFonts w:ascii="Times New Roman" w:hAnsi="Times New Roman" w:cs="Times New Roman"/>
          <w:sz w:val="24"/>
          <w:szCs w:val="24"/>
        </w:rPr>
      </w:pPr>
    </w:p>
    <w:p w14:paraId="58EF22B8" w14:textId="77777777" w:rsidR="00B943D1" w:rsidRPr="00903C7C" w:rsidRDefault="00B943D1">
      <w:pPr>
        <w:rPr>
          <w:rFonts w:ascii="Times New Roman" w:hAnsi="Times New Roman" w:cs="Times New Roman"/>
          <w:sz w:val="24"/>
          <w:szCs w:val="24"/>
        </w:rPr>
      </w:pPr>
    </w:p>
    <w:p w14:paraId="3ECEEFD2" w14:textId="77777777" w:rsidR="008C1974" w:rsidRPr="00903C7C" w:rsidRDefault="008C1974" w:rsidP="008C19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D328E0" w14:textId="77777777" w:rsidR="008C1974" w:rsidRPr="00903C7C" w:rsidRDefault="008C1974" w:rsidP="008C19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D3EE31" w14:textId="77777777" w:rsidR="008C1974" w:rsidRPr="00903C7C" w:rsidRDefault="008C1974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65BF51" w14:textId="77777777" w:rsidR="008C1974" w:rsidRPr="00903C7C" w:rsidRDefault="008C1974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96775" w14:textId="77777777" w:rsidR="008C1974" w:rsidRPr="00903C7C" w:rsidRDefault="008C1974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66CBFD" w14:textId="2541E53B" w:rsidR="00B943D1" w:rsidRPr="00903C7C" w:rsidRDefault="004B0362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>Treatments and Care for Cerebrovascular A</w:t>
      </w:r>
      <w:r w:rsidR="00AF3D88" w:rsidRPr="00903C7C">
        <w:rPr>
          <w:rFonts w:ascii="Times New Roman" w:hAnsi="Times New Roman" w:cs="Times New Roman"/>
          <w:sz w:val="24"/>
          <w:szCs w:val="24"/>
        </w:rPr>
        <w:t xml:space="preserve">ccident </w:t>
      </w:r>
      <w:r w:rsidR="00BE58F8" w:rsidRPr="00903C7C">
        <w:rPr>
          <w:rFonts w:ascii="Times New Roman" w:hAnsi="Times New Roman" w:cs="Times New Roman"/>
          <w:sz w:val="24"/>
          <w:szCs w:val="24"/>
        </w:rPr>
        <w:t>(CVA)</w:t>
      </w:r>
      <w:r w:rsidRPr="00903C7C">
        <w:rPr>
          <w:rFonts w:ascii="Times New Roman" w:hAnsi="Times New Roman" w:cs="Times New Roman"/>
          <w:sz w:val="24"/>
          <w:szCs w:val="24"/>
        </w:rPr>
        <w:t xml:space="preserve"> S</w:t>
      </w:r>
      <w:r w:rsidR="00AF3D88" w:rsidRPr="00903C7C">
        <w:rPr>
          <w:rFonts w:ascii="Times New Roman" w:hAnsi="Times New Roman" w:cs="Times New Roman"/>
          <w:sz w:val="24"/>
          <w:szCs w:val="24"/>
        </w:rPr>
        <w:t>trokes</w:t>
      </w:r>
    </w:p>
    <w:p w14:paraId="7EBD14CE" w14:textId="2BF82871" w:rsidR="00B943D1" w:rsidRPr="00903C7C" w:rsidRDefault="00B943D1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4808CD79" w14:textId="4AB0E139" w:rsidR="00B943D1" w:rsidRPr="00903C7C" w:rsidRDefault="00B943D1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>Course title</w:t>
      </w:r>
    </w:p>
    <w:p w14:paraId="34D64966" w14:textId="15999046" w:rsidR="00B943D1" w:rsidRPr="00903C7C" w:rsidRDefault="00B943D1" w:rsidP="00903C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>Date</w:t>
      </w:r>
    </w:p>
    <w:p w14:paraId="537ED0D1" w14:textId="431DBA7E" w:rsidR="00B943D1" w:rsidRPr="00903C7C" w:rsidRDefault="00B943D1" w:rsidP="008C1974">
      <w:pPr>
        <w:jc w:val="center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br w:type="page"/>
      </w:r>
    </w:p>
    <w:p w14:paraId="66884212" w14:textId="61D1CD65" w:rsidR="00B943D1" w:rsidRPr="00D63700" w:rsidRDefault="00D63700" w:rsidP="00D637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700">
        <w:rPr>
          <w:rFonts w:ascii="Times New Roman" w:hAnsi="Times New Roman" w:cs="Times New Roman"/>
          <w:b/>
          <w:bCs/>
          <w:sz w:val="24"/>
          <w:szCs w:val="24"/>
        </w:rPr>
        <w:lastRenderedPageBreak/>
        <w:t>TREATMENTS AND CARE FOR CEREBROVASCULAR ACCIDENT (CVA) STROKES</w:t>
      </w:r>
    </w:p>
    <w:p w14:paraId="2C2134B9" w14:textId="77777777" w:rsidR="00D63700" w:rsidRDefault="00D63700" w:rsidP="00D637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9C072" w14:textId="56A25199" w:rsidR="00706702" w:rsidRPr="00D63700" w:rsidRDefault="00BE58F8" w:rsidP="00D6370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Cerebrovascular accidents </w:t>
      </w:r>
      <w:r w:rsidR="00875A88" w:rsidRPr="00D63700">
        <w:rPr>
          <w:rFonts w:ascii="Times New Roman" w:hAnsi="Times New Roman" w:cs="Times New Roman"/>
          <w:sz w:val="24"/>
          <w:szCs w:val="24"/>
        </w:rPr>
        <w:t>are</w:t>
      </w:r>
      <w:r w:rsidRPr="00D63700">
        <w:rPr>
          <w:rFonts w:ascii="Times New Roman" w:hAnsi="Times New Roman" w:cs="Times New Roman"/>
          <w:sz w:val="24"/>
          <w:szCs w:val="24"/>
        </w:rPr>
        <w:t xml:space="preserve"> the medical terminology for a stroke. </w:t>
      </w:r>
      <w:r w:rsidR="00875A88" w:rsidRPr="00D63700">
        <w:rPr>
          <w:rFonts w:ascii="Times New Roman" w:hAnsi="Times New Roman" w:cs="Times New Roman"/>
          <w:sz w:val="24"/>
          <w:szCs w:val="24"/>
        </w:rPr>
        <w:t>A s</w:t>
      </w:r>
      <w:r w:rsidR="00E32EB0" w:rsidRPr="00D63700">
        <w:rPr>
          <w:rFonts w:ascii="Times New Roman" w:hAnsi="Times New Roman" w:cs="Times New Roman"/>
          <w:sz w:val="24"/>
          <w:szCs w:val="24"/>
        </w:rPr>
        <w:t>troke</w:t>
      </w:r>
      <w:r w:rsidRPr="00D63700">
        <w:rPr>
          <w:rFonts w:ascii="Times New Roman" w:hAnsi="Times New Roman" w:cs="Times New Roman"/>
          <w:sz w:val="24"/>
          <w:szCs w:val="24"/>
        </w:rPr>
        <w:t xml:space="preserve"> happens in a human body when blood flows to a part of the brain and then stops. The stoppage can be caused by either a rapture of a blood vessel or a blockage in the brain.</w:t>
      </w:r>
      <w:r w:rsidR="00706702" w:rsidRPr="00D63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8C534" w14:textId="32E6D560" w:rsidR="00FE70DB" w:rsidRPr="00903C7C" w:rsidRDefault="00706702" w:rsidP="00903C7C">
      <w:pPr>
        <w:pStyle w:val="ListParagraph"/>
        <w:numPr>
          <w:ilvl w:val="0"/>
          <w:numId w:val="4"/>
        </w:num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>Treatment</w:t>
      </w:r>
      <w:r w:rsidR="00FE70DB" w:rsidRPr="00903C7C">
        <w:rPr>
          <w:rFonts w:ascii="Times New Roman" w:hAnsi="Times New Roman" w:cs="Times New Roman"/>
          <w:sz w:val="24"/>
          <w:szCs w:val="24"/>
        </w:rPr>
        <w:t xml:space="preserve"> of Cerebrovascular </w:t>
      </w:r>
      <w:r w:rsidR="00875A88">
        <w:rPr>
          <w:rFonts w:ascii="Times New Roman" w:hAnsi="Times New Roman" w:cs="Times New Roman"/>
          <w:sz w:val="24"/>
          <w:szCs w:val="24"/>
        </w:rPr>
        <w:t>A</w:t>
      </w:r>
      <w:r w:rsidR="00FE70DB" w:rsidRPr="00903C7C">
        <w:rPr>
          <w:rFonts w:ascii="Times New Roman" w:hAnsi="Times New Roman" w:cs="Times New Roman"/>
          <w:sz w:val="24"/>
          <w:szCs w:val="24"/>
        </w:rPr>
        <w:t>ccident</w:t>
      </w:r>
      <w:r w:rsidR="00875A88">
        <w:rPr>
          <w:rFonts w:ascii="Times New Roman" w:hAnsi="Times New Roman" w:cs="Times New Roman"/>
          <w:sz w:val="24"/>
          <w:szCs w:val="24"/>
        </w:rPr>
        <w:t>s</w:t>
      </w:r>
      <w:r w:rsidR="00FE70DB" w:rsidRPr="00903C7C">
        <w:rPr>
          <w:rFonts w:ascii="Times New Roman" w:hAnsi="Times New Roman" w:cs="Times New Roman"/>
          <w:sz w:val="24"/>
          <w:szCs w:val="24"/>
        </w:rPr>
        <w:t xml:space="preserve"> depends on the kind of stroke a patient has and the treatment stage. Mainly, there are two types of strokes</w:t>
      </w:r>
      <w:r w:rsidR="00875A88">
        <w:rPr>
          <w:rFonts w:ascii="Times New Roman" w:hAnsi="Times New Roman" w:cs="Times New Roman"/>
          <w:sz w:val="24"/>
          <w:szCs w:val="24"/>
        </w:rPr>
        <w:t>—t</w:t>
      </w:r>
      <w:r w:rsidR="00FE70DB" w:rsidRPr="00903C7C">
        <w:rPr>
          <w:rFonts w:ascii="Times New Roman" w:hAnsi="Times New Roman" w:cs="Times New Roman"/>
          <w:sz w:val="24"/>
          <w:szCs w:val="24"/>
        </w:rPr>
        <w:t>he hemorrhagic stroke caused by blood vessel r</w:t>
      </w:r>
      <w:r w:rsidR="00875A88">
        <w:rPr>
          <w:rFonts w:ascii="Times New Roman" w:hAnsi="Times New Roman" w:cs="Times New Roman"/>
          <w:sz w:val="24"/>
          <w:szCs w:val="24"/>
        </w:rPr>
        <w:t>u</w:t>
      </w:r>
      <w:r w:rsidR="00FE70DB" w:rsidRPr="00903C7C">
        <w:rPr>
          <w:rFonts w:ascii="Times New Roman" w:hAnsi="Times New Roman" w:cs="Times New Roman"/>
          <w:sz w:val="24"/>
          <w:szCs w:val="24"/>
        </w:rPr>
        <w:t xml:space="preserve">pture and the ischemic stroke initiated by </w:t>
      </w:r>
      <w:r w:rsidR="00875A88">
        <w:rPr>
          <w:rFonts w:ascii="Times New Roman" w:hAnsi="Times New Roman" w:cs="Times New Roman"/>
          <w:sz w:val="24"/>
          <w:szCs w:val="24"/>
        </w:rPr>
        <w:t xml:space="preserve">a </w:t>
      </w:r>
      <w:r w:rsidR="00FE70DB" w:rsidRPr="00903C7C">
        <w:rPr>
          <w:rFonts w:ascii="Times New Roman" w:hAnsi="Times New Roman" w:cs="Times New Roman"/>
          <w:sz w:val="24"/>
          <w:szCs w:val="24"/>
        </w:rPr>
        <w:t xml:space="preserve">blockage. </w:t>
      </w:r>
      <w:r w:rsidRPr="00903C7C">
        <w:rPr>
          <w:rFonts w:ascii="Times New Roman" w:hAnsi="Times New Roman" w:cs="Times New Roman"/>
          <w:sz w:val="24"/>
          <w:szCs w:val="24"/>
        </w:rPr>
        <w:t xml:space="preserve"> Therefore</w:t>
      </w:r>
      <w:r w:rsidR="00875A88">
        <w:rPr>
          <w:rFonts w:ascii="Times New Roman" w:hAnsi="Times New Roman" w:cs="Times New Roman"/>
          <w:sz w:val="24"/>
          <w:szCs w:val="24"/>
        </w:rPr>
        <w:t>,</w:t>
      </w:r>
      <w:r w:rsidRPr="00903C7C">
        <w:rPr>
          <w:rFonts w:ascii="Times New Roman" w:hAnsi="Times New Roman" w:cs="Times New Roman"/>
          <w:sz w:val="24"/>
          <w:szCs w:val="24"/>
        </w:rPr>
        <w:t xml:space="preserve"> treating hemorrhagic stroke is to control bleeding while that of ischemic stroke is to bring black proper blood flow. </w:t>
      </w:r>
    </w:p>
    <w:p w14:paraId="00125C66" w14:textId="18F7C134" w:rsidR="00E32EB0" w:rsidRPr="00903C7C" w:rsidRDefault="0083291B" w:rsidP="00903C7C">
      <w:pPr>
        <w:pStyle w:val="ListParagraph"/>
        <w:numPr>
          <w:ilvl w:val="0"/>
          <w:numId w:val="4"/>
        </w:num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>Stroke treatments comprise of medicines</w:t>
      </w:r>
      <w:r w:rsidR="00875A88">
        <w:rPr>
          <w:rFonts w:ascii="Times New Roman" w:hAnsi="Times New Roman" w:cs="Times New Roman"/>
          <w:sz w:val="24"/>
          <w:szCs w:val="24"/>
        </w:rPr>
        <w:t>,</w:t>
      </w:r>
      <w:r w:rsidRPr="00903C7C">
        <w:rPr>
          <w:rFonts w:ascii="Times New Roman" w:hAnsi="Times New Roman" w:cs="Times New Roman"/>
          <w:sz w:val="24"/>
          <w:szCs w:val="24"/>
        </w:rPr>
        <w:t xml:space="preserve"> rehabilitation</w:t>
      </w:r>
      <w:r w:rsidR="00875A88">
        <w:rPr>
          <w:rFonts w:ascii="Times New Roman" w:hAnsi="Times New Roman" w:cs="Times New Roman"/>
          <w:sz w:val="24"/>
          <w:szCs w:val="24"/>
        </w:rPr>
        <w:t>,</w:t>
      </w:r>
      <w:r w:rsidRPr="00903C7C">
        <w:rPr>
          <w:rFonts w:ascii="Times New Roman" w:hAnsi="Times New Roman" w:cs="Times New Roman"/>
          <w:sz w:val="24"/>
          <w:szCs w:val="24"/>
        </w:rPr>
        <w:t xml:space="preserve"> and surgery.</w:t>
      </w:r>
    </w:p>
    <w:p w14:paraId="5B6F55F2" w14:textId="71171B31" w:rsidR="0083291B" w:rsidRPr="00903C7C" w:rsidRDefault="0083291B" w:rsidP="00903C7C">
      <w:pPr>
        <w:pStyle w:val="ListParagraph"/>
        <w:numPr>
          <w:ilvl w:val="0"/>
          <w:numId w:val="4"/>
        </w:num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 xml:space="preserve">The different stages for stroke care and treatment include; </w:t>
      </w:r>
      <w:r w:rsidR="00E86A5C" w:rsidRPr="00903C7C">
        <w:rPr>
          <w:rFonts w:ascii="Times New Roman" w:hAnsi="Times New Roman" w:cs="Times New Roman"/>
          <w:sz w:val="24"/>
          <w:szCs w:val="24"/>
        </w:rPr>
        <w:t>prevention</w:t>
      </w:r>
      <w:r w:rsidR="00875A88">
        <w:rPr>
          <w:rFonts w:ascii="Times New Roman" w:hAnsi="Times New Roman" w:cs="Times New Roman"/>
          <w:sz w:val="24"/>
          <w:szCs w:val="24"/>
        </w:rPr>
        <w:t>,</w:t>
      </w:r>
      <w:r w:rsidR="00E86A5C" w:rsidRPr="00903C7C">
        <w:rPr>
          <w:rFonts w:ascii="Times New Roman" w:hAnsi="Times New Roman" w:cs="Times New Roman"/>
          <w:sz w:val="24"/>
          <w:szCs w:val="24"/>
        </w:rPr>
        <w:t xml:space="preserve"> which is done to prevent </w:t>
      </w:r>
      <w:r w:rsidR="00875A88">
        <w:rPr>
          <w:rFonts w:ascii="Times New Roman" w:hAnsi="Times New Roman" w:cs="Times New Roman"/>
          <w:sz w:val="24"/>
          <w:szCs w:val="24"/>
        </w:rPr>
        <w:t xml:space="preserve">the </w:t>
      </w:r>
      <w:r w:rsidR="00E86A5C" w:rsidRPr="00903C7C">
        <w:rPr>
          <w:rFonts w:ascii="Times New Roman" w:hAnsi="Times New Roman" w:cs="Times New Roman"/>
          <w:sz w:val="24"/>
          <w:szCs w:val="24"/>
        </w:rPr>
        <w:t>first stroke</w:t>
      </w:r>
      <w:r w:rsidR="00875A88">
        <w:rPr>
          <w:rFonts w:ascii="Times New Roman" w:hAnsi="Times New Roman" w:cs="Times New Roman"/>
          <w:sz w:val="24"/>
          <w:szCs w:val="24"/>
        </w:rPr>
        <w:t>. I</w:t>
      </w:r>
      <w:r w:rsidR="00E86A5C" w:rsidRPr="00903C7C">
        <w:rPr>
          <w:rFonts w:ascii="Times New Roman" w:hAnsi="Times New Roman" w:cs="Times New Roman"/>
          <w:sz w:val="24"/>
          <w:szCs w:val="24"/>
        </w:rPr>
        <w:t>f one has ever experienced a stroke</w:t>
      </w:r>
      <w:r w:rsidR="00875A88">
        <w:rPr>
          <w:rFonts w:ascii="Times New Roman" w:hAnsi="Times New Roman" w:cs="Times New Roman"/>
          <w:sz w:val="24"/>
          <w:szCs w:val="24"/>
        </w:rPr>
        <w:t>,</w:t>
      </w:r>
      <w:r w:rsidR="00E86A5C" w:rsidRPr="00903C7C">
        <w:rPr>
          <w:rFonts w:ascii="Times New Roman" w:hAnsi="Times New Roman" w:cs="Times New Roman"/>
          <w:sz w:val="24"/>
          <w:szCs w:val="24"/>
        </w:rPr>
        <w:t xml:space="preserve"> prevents it from happening a second time, acute care treatment is done to try</w:t>
      </w:r>
      <w:r w:rsidR="00875A88">
        <w:rPr>
          <w:rFonts w:ascii="Times New Roman" w:hAnsi="Times New Roman" w:cs="Times New Roman"/>
          <w:sz w:val="24"/>
          <w:szCs w:val="24"/>
        </w:rPr>
        <w:t xml:space="preserve"> to</w:t>
      </w:r>
      <w:r w:rsidR="00E86A5C" w:rsidRPr="00903C7C">
        <w:rPr>
          <w:rFonts w:ascii="Times New Roman" w:hAnsi="Times New Roman" w:cs="Times New Roman"/>
          <w:sz w:val="24"/>
          <w:szCs w:val="24"/>
        </w:rPr>
        <w:t xml:space="preserve"> stop a stroke while it’s happening</w:t>
      </w:r>
      <w:r w:rsidR="00875A88">
        <w:rPr>
          <w:rFonts w:ascii="Times New Roman" w:hAnsi="Times New Roman" w:cs="Times New Roman"/>
          <w:sz w:val="24"/>
          <w:szCs w:val="24"/>
        </w:rPr>
        <w:t>. P</w:t>
      </w:r>
      <w:r w:rsidR="00E86A5C" w:rsidRPr="00903C7C">
        <w:rPr>
          <w:rFonts w:ascii="Times New Roman" w:hAnsi="Times New Roman" w:cs="Times New Roman"/>
          <w:sz w:val="24"/>
          <w:szCs w:val="24"/>
        </w:rPr>
        <w:t xml:space="preserve">ost-stroke rehabilitation is done to help </w:t>
      </w:r>
      <w:r w:rsidR="00875A88">
        <w:rPr>
          <w:rFonts w:ascii="Times New Roman" w:hAnsi="Times New Roman" w:cs="Times New Roman"/>
          <w:sz w:val="24"/>
          <w:szCs w:val="24"/>
        </w:rPr>
        <w:t>to overcome</w:t>
      </w:r>
      <w:r w:rsidR="00E86A5C" w:rsidRPr="00903C7C">
        <w:rPr>
          <w:rFonts w:ascii="Times New Roman" w:hAnsi="Times New Roman" w:cs="Times New Roman"/>
          <w:sz w:val="24"/>
          <w:szCs w:val="24"/>
        </w:rPr>
        <w:t xml:space="preserve"> the disabilities instigated by CVA.  </w:t>
      </w:r>
    </w:p>
    <w:p w14:paraId="59411B27" w14:textId="430A91CB" w:rsidR="008812EF" w:rsidRPr="00903C7C" w:rsidRDefault="00E86A5C" w:rsidP="00903C7C">
      <w:pPr>
        <w:pStyle w:val="ListParagraph"/>
        <w:numPr>
          <w:ilvl w:val="0"/>
          <w:numId w:val="4"/>
        </w:num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 xml:space="preserve">The acute curing of Ischemic stroke is medicines. A patient having this kind of stroke is given tissue plasminogen </w:t>
      </w:r>
      <w:r w:rsidR="008812EF" w:rsidRPr="00903C7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812EF" w:rsidRPr="00903C7C">
        <w:rPr>
          <w:rFonts w:ascii="Times New Roman" w:hAnsi="Times New Roman" w:cs="Times New Roman"/>
          <w:sz w:val="24"/>
          <w:szCs w:val="24"/>
        </w:rPr>
        <w:t>tPA</w:t>
      </w:r>
      <w:proofErr w:type="spellEnd"/>
      <w:r w:rsidR="008812EF" w:rsidRPr="00903C7C">
        <w:rPr>
          <w:rFonts w:ascii="Times New Roman" w:hAnsi="Times New Roman" w:cs="Times New Roman"/>
          <w:sz w:val="24"/>
          <w:szCs w:val="24"/>
        </w:rPr>
        <w:t xml:space="preserve">), which is a medicine that helps in dissolving </w:t>
      </w:r>
      <w:r w:rsidR="00875A88">
        <w:rPr>
          <w:rFonts w:ascii="Times New Roman" w:hAnsi="Times New Roman" w:cs="Times New Roman"/>
          <w:sz w:val="24"/>
          <w:szCs w:val="24"/>
        </w:rPr>
        <w:t xml:space="preserve">the </w:t>
      </w:r>
      <w:r w:rsidR="008812EF" w:rsidRPr="00903C7C">
        <w:rPr>
          <w:rFonts w:ascii="Times New Roman" w:hAnsi="Times New Roman" w:cs="Times New Roman"/>
          <w:sz w:val="24"/>
          <w:szCs w:val="24"/>
        </w:rPr>
        <w:t>blood clot. I</w:t>
      </w:r>
      <w:r w:rsidR="003E30AB" w:rsidRPr="00903C7C">
        <w:rPr>
          <w:rFonts w:ascii="Times New Roman" w:hAnsi="Times New Roman" w:cs="Times New Roman"/>
          <w:sz w:val="24"/>
          <w:szCs w:val="24"/>
        </w:rPr>
        <w:t>t</w:t>
      </w:r>
      <w:r w:rsidR="008812EF" w:rsidRPr="00903C7C">
        <w:rPr>
          <w:rFonts w:ascii="Times New Roman" w:hAnsi="Times New Roman" w:cs="Times New Roman"/>
          <w:sz w:val="24"/>
          <w:szCs w:val="24"/>
        </w:rPr>
        <w:t xml:space="preserve"> is usually </w:t>
      </w:r>
      <w:r w:rsidR="00875A88">
        <w:rPr>
          <w:rFonts w:ascii="Times New Roman" w:hAnsi="Times New Roman" w:cs="Times New Roman"/>
          <w:sz w:val="24"/>
          <w:szCs w:val="24"/>
        </w:rPr>
        <w:t>delivered</w:t>
      </w:r>
      <w:r w:rsidR="008812EF" w:rsidRPr="00903C7C">
        <w:rPr>
          <w:rFonts w:ascii="Times New Roman" w:hAnsi="Times New Roman" w:cs="Times New Roman"/>
          <w:sz w:val="24"/>
          <w:szCs w:val="24"/>
        </w:rPr>
        <w:t xml:space="preserve"> within </w:t>
      </w:r>
      <w:r w:rsidR="003E30AB" w:rsidRPr="00903C7C">
        <w:rPr>
          <w:rFonts w:ascii="Times New Roman" w:hAnsi="Times New Roman" w:cs="Times New Roman"/>
          <w:sz w:val="24"/>
          <w:szCs w:val="24"/>
        </w:rPr>
        <w:t xml:space="preserve">four hours after one </w:t>
      </w:r>
      <w:proofErr w:type="gramStart"/>
      <w:r w:rsidR="003E30AB" w:rsidRPr="00903C7C">
        <w:rPr>
          <w:rFonts w:ascii="Times New Roman" w:hAnsi="Times New Roman" w:cs="Times New Roman"/>
          <w:sz w:val="24"/>
          <w:szCs w:val="24"/>
        </w:rPr>
        <w:t>start</w:t>
      </w:r>
      <w:r w:rsidR="00875A8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3E30AB" w:rsidRPr="00903C7C">
        <w:rPr>
          <w:rFonts w:ascii="Times New Roman" w:hAnsi="Times New Roman" w:cs="Times New Roman"/>
          <w:sz w:val="24"/>
          <w:szCs w:val="24"/>
        </w:rPr>
        <w:t xml:space="preserve"> showing symptoms. However</w:t>
      </w:r>
      <w:r w:rsidR="00875A88">
        <w:rPr>
          <w:rFonts w:ascii="Times New Roman" w:hAnsi="Times New Roman" w:cs="Times New Roman"/>
          <w:sz w:val="24"/>
          <w:szCs w:val="24"/>
        </w:rPr>
        <w:t>,</w:t>
      </w:r>
      <w:r w:rsidR="003E30AB" w:rsidRPr="00903C7C">
        <w:rPr>
          <w:rFonts w:ascii="Times New Roman" w:hAnsi="Times New Roman" w:cs="Times New Roman"/>
          <w:sz w:val="24"/>
          <w:szCs w:val="24"/>
        </w:rPr>
        <w:t xml:space="preserve"> if one can’t get this medicine, he/she may be given </w:t>
      </w:r>
      <w:r w:rsidR="00875A88">
        <w:rPr>
          <w:rFonts w:ascii="Times New Roman" w:hAnsi="Times New Roman" w:cs="Times New Roman"/>
          <w:sz w:val="24"/>
          <w:szCs w:val="24"/>
        </w:rPr>
        <w:t>treatment,</w:t>
      </w:r>
      <w:r w:rsidR="003E30AB" w:rsidRPr="00903C7C">
        <w:rPr>
          <w:rFonts w:ascii="Times New Roman" w:hAnsi="Times New Roman" w:cs="Times New Roman"/>
          <w:sz w:val="24"/>
          <w:szCs w:val="24"/>
        </w:rPr>
        <w:t xml:space="preserve"> which assists in stopping platelets from clumping together to s</w:t>
      </w:r>
      <w:r w:rsidR="00875A88">
        <w:rPr>
          <w:rFonts w:ascii="Times New Roman" w:hAnsi="Times New Roman" w:cs="Times New Roman"/>
          <w:sz w:val="24"/>
          <w:szCs w:val="24"/>
        </w:rPr>
        <w:t>uppress</w:t>
      </w:r>
      <w:r w:rsidR="003E30AB" w:rsidRPr="00903C7C">
        <w:rPr>
          <w:rFonts w:ascii="Times New Roman" w:hAnsi="Times New Roman" w:cs="Times New Roman"/>
          <w:sz w:val="24"/>
          <w:szCs w:val="24"/>
        </w:rPr>
        <w:t xml:space="preserve"> </w:t>
      </w:r>
      <w:r w:rsidR="00875A88">
        <w:rPr>
          <w:rFonts w:ascii="Times New Roman" w:hAnsi="Times New Roman" w:cs="Times New Roman"/>
          <w:sz w:val="24"/>
          <w:szCs w:val="24"/>
        </w:rPr>
        <w:t xml:space="preserve">the </w:t>
      </w:r>
      <w:r w:rsidR="003E30AB" w:rsidRPr="00903C7C">
        <w:rPr>
          <w:rFonts w:ascii="Times New Roman" w:hAnsi="Times New Roman" w:cs="Times New Roman"/>
          <w:sz w:val="24"/>
          <w:szCs w:val="24"/>
        </w:rPr>
        <w:t>formation of blood clots.</w:t>
      </w:r>
    </w:p>
    <w:p w14:paraId="31BB8069" w14:textId="37C0957E" w:rsidR="003E30AB" w:rsidRPr="00903C7C" w:rsidRDefault="003E30AB" w:rsidP="00903C7C">
      <w:pPr>
        <w:pStyle w:val="ListParagraph"/>
        <w:numPr>
          <w:ilvl w:val="0"/>
          <w:numId w:val="4"/>
        </w:num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 xml:space="preserve">Since hemorrhagic stroke treatment mainly focuses on terminating bleeding, the first step of treatment is usually to find the cause of </w:t>
      </w:r>
      <w:r w:rsidR="00D129A7" w:rsidRPr="00903C7C">
        <w:rPr>
          <w:rFonts w:ascii="Times New Roman" w:hAnsi="Times New Roman" w:cs="Times New Roman"/>
          <w:sz w:val="24"/>
          <w:szCs w:val="24"/>
        </w:rPr>
        <w:t>bleeding</w:t>
      </w:r>
      <w:r w:rsidR="00875A88">
        <w:rPr>
          <w:rFonts w:ascii="Times New Roman" w:hAnsi="Times New Roman" w:cs="Times New Roman"/>
          <w:sz w:val="24"/>
          <w:szCs w:val="24"/>
        </w:rPr>
        <w:t>. T</w:t>
      </w:r>
      <w:r w:rsidR="00D129A7" w:rsidRPr="00903C7C">
        <w:rPr>
          <w:rFonts w:ascii="Times New Roman" w:hAnsi="Times New Roman" w:cs="Times New Roman"/>
          <w:sz w:val="24"/>
          <w:szCs w:val="24"/>
        </w:rPr>
        <w:t xml:space="preserve">hen </w:t>
      </w:r>
      <w:r w:rsidR="00875A88">
        <w:rPr>
          <w:rFonts w:ascii="Times New Roman" w:hAnsi="Times New Roman" w:cs="Times New Roman"/>
          <w:sz w:val="24"/>
          <w:szCs w:val="24"/>
        </w:rPr>
        <w:t xml:space="preserve">the </w:t>
      </w:r>
      <w:r w:rsidR="00D129A7" w:rsidRPr="00903C7C">
        <w:rPr>
          <w:rFonts w:ascii="Times New Roman" w:hAnsi="Times New Roman" w:cs="Times New Roman"/>
          <w:sz w:val="24"/>
          <w:szCs w:val="24"/>
        </w:rPr>
        <w:t xml:space="preserve">next step is </w:t>
      </w:r>
      <w:r w:rsidR="00D129A7" w:rsidRPr="00903C7C">
        <w:rPr>
          <w:rFonts w:ascii="Times New Roman" w:hAnsi="Times New Roman" w:cs="Times New Roman"/>
          <w:sz w:val="24"/>
          <w:szCs w:val="24"/>
        </w:rPr>
        <w:lastRenderedPageBreak/>
        <w:t>controlling the bleeding. For instance, if the cause of bleeding is high blood pressure, the patient is given blood pressure pills.</w:t>
      </w:r>
    </w:p>
    <w:p w14:paraId="6A4F0C61" w14:textId="5024D4B8" w:rsidR="006D54A8" w:rsidRPr="00903C7C" w:rsidRDefault="00BF55DE" w:rsidP="00903C7C">
      <w:pPr>
        <w:pStyle w:val="ListParagraph"/>
        <w:numPr>
          <w:ilvl w:val="0"/>
          <w:numId w:val="4"/>
        </w:num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 xml:space="preserve">Lastly, Stroke rehabilitation assists stroke victims in learning skills they lost because of stroke damage. The goal is usually to help someone become an independent person and to have </w:t>
      </w:r>
      <w:r w:rsidR="00875A88">
        <w:rPr>
          <w:rFonts w:ascii="Times New Roman" w:hAnsi="Times New Roman" w:cs="Times New Roman"/>
          <w:sz w:val="24"/>
          <w:szCs w:val="24"/>
        </w:rPr>
        <w:t xml:space="preserve">a </w:t>
      </w:r>
      <w:r w:rsidRPr="00903C7C">
        <w:rPr>
          <w:rFonts w:ascii="Times New Roman" w:hAnsi="Times New Roman" w:cs="Times New Roman"/>
          <w:sz w:val="24"/>
          <w:szCs w:val="24"/>
        </w:rPr>
        <w:t>possible quality lifetime.</w:t>
      </w:r>
    </w:p>
    <w:p w14:paraId="55361EA2" w14:textId="07BFC833" w:rsidR="00E32EB0" w:rsidRPr="00903C7C" w:rsidRDefault="00E32EB0" w:rsidP="00903C7C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C7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FDEED99" w14:textId="77777777" w:rsidR="00903C7C" w:rsidRDefault="00E32EB0" w:rsidP="00903C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C7C">
        <w:rPr>
          <w:rFonts w:ascii="Times New Roman" w:hAnsi="Times New Roman" w:cs="Times New Roman"/>
          <w:sz w:val="24"/>
          <w:szCs w:val="24"/>
        </w:rPr>
        <w:tab/>
      </w:r>
    </w:p>
    <w:p w14:paraId="55EC324B" w14:textId="77777777" w:rsidR="00903C7C" w:rsidRDefault="00903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420DD9" w14:textId="61523B50" w:rsidR="00E32EB0" w:rsidRPr="00D63700" w:rsidRDefault="00B943D1" w:rsidP="00903C7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70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1C7E04E5" w14:textId="77777777" w:rsidR="00D63700" w:rsidRPr="00EC6811" w:rsidRDefault="00D63700" w:rsidP="00D6370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6811">
        <w:rPr>
          <w:rFonts w:ascii="Times New Roman" w:hAnsi="Times New Roman" w:cs="Times New Roman"/>
          <w:sz w:val="24"/>
          <w:szCs w:val="24"/>
          <w:shd w:val="clear" w:color="auto" w:fill="FFFFFF"/>
        </w:rPr>
        <w:t>Abiodun, A. (2018). Stroke (Cerebrovascular Accident (CVA) or Brain Attack) and Its Management-Literature Review.</w:t>
      </w:r>
    </w:p>
    <w:p w14:paraId="298E9059" w14:textId="77777777" w:rsidR="00D63700" w:rsidRPr="00EC6811" w:rsidRDefault="00D63700" w:rsidP="00D63700">
      <w:pPr>
        <w:spacing w:line="48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8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Adams, J. (2016). Ischemic Strokes.</w:t>
      </w:r>
    </w:p>
    <w:p w14:paraId="5D446C6D" w14:textId="77777777" w:rsidR="00D63700" w:rsidRPr="00F94FC4" w:rsidRDefault="00D63700" w:rsidP="00D637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6811">
        <w:rPr>
          <w:rFonts w:ascii="Times New Roman" w:hAnsi="Times New Roman" w:cs="Times New Roman"/>
          <w:sz w:val="24"/>
          <w:szCs w:val="24"/>
        </w:rPr>
        <w:t>Ellen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C6811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6811">
        <w:rPr>
          <w:rFonts w:ascii="Times New Roman" w:hAnsi="Times New Roman" w:cs="Times New Roman"/>
          <w:sz w:val="24"/>
          <w:szCs w:val="24"/>
        </w:rPr>
        <w:t xml:space="preserve"> (2018).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811">
        <w:rPr>
          <w:rFonts w:ascii="Times New Roman" w:hAnsi="Times New Roman" w:cs="Times New Roman"/>
          <w:sz w:val="24"/>
          <w:szCs w:val="24"/>
        </w:rPr>
        <w:t xml:space="preserve">Cerebrovascular Accident accessed online on 10/13/20202. </w:t>
      </w:r>
      <w:hyperlink r:id="rId7" w:history="1">
        <w:r w:rsidRPr="00EC6811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https://www.healthline.com/health/cerebrovascular-accident</w:t>
        </w:r>
      </w:hyperlink>
    </w:p>
    <w:sectPr w:rsidR="00D63700" w:rsidRPr="00F94FC4" w:rsidSect="008C197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DDECC" w14:textId="77777777" w:rsidR="00A66AF9" w:rsidRDefault="00A66AF9" w:rsidP="00461F23">
      <w:pPr>
        <w:spacing w:after="0" w:line="240" w:lineRule="auto"/>
      </w:pPr>
      <w:r>
        <w:separator/>
      </w:r>
    </w:p>
  </w:endnote>
  <w:endnote w:type="continuationSeparator" w:id="0">
    <w:p w14:paraId="6E2045C5" w14:textId="77777777" w:rsidR="00A66AF9" w:rsidRDefault="00A66AF9" w:rsidP="0046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EF3C1" w14:textId="77777777" w:rsidR="00A66AF9" w:rsidRDefault="00A66AF9" w:rsidP="00461F23">
      <w:pPr>
        <w:spacing w:after="0" w:line="240" w:lineRule="auto"/>
      </w:pPr>
      <w:r>
        <w:separator/>
      </w:r>
    </w:p>
  </w:footnote>
  <w:footnote w:type="continuationSeparator" w:id="0">
    <w:p w14:paraId="4B123CC3" w14:textId="77777777" w:rsidR="00A66AF9" w:rsidRDefault="00A66AF9" w:rsidP="0046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802892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8829BD" w14:textId="3C4A8174" w:rsidR="00461F23" w:rsidRDefault="00461F23">
        <w:pPr>
          <w:pStyle w:val="Header"/>
          <w:jc w:val="right"/>
        </w:pPr>
        <w:r>
          <w:t xml:space="preserve">CEREBROVASCULAR ACCIDENT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27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8EBB8B8" w14:textId="77777777" w:rsidR="00461F23" w:rsidRDefault="00461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24954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55767C" w14:textId="5CBF4894" w:rsidR="008C1974" w:rsidRDefault="008C1974">
        <w:pPr>
          <w:pStyle w:val="Header"/>
          <w:jc w:val="right"/>
        </w:pPr>
        <w:r>
          <w:t xml:space="preserve">Running Head: CEREBROVASCULAR ACCIDENT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2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753BD4" w14:textId="77777777" w:rsidR="008C1974" w:rsidRDefault="008C1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422A1"/>
    <w:multiLevelType w:val="multilevel"/>
    <w:tmpl w:val="8BA4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EE44BA"/>
    <w:multiLevelType w:val="multilevel"/>
    <w:tmpl w:val="9D80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7A5A9B"/>
    <w:multiLevelType w:val="multilevel"/>
    <w:tmpl w:val="4AFC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827963"/>
    <w:multiLevelType w:val="hybridMultilevel"/>
    <w:tmpl w:val="1D48A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D88"/>
    <w:rsid w:val="00213400"/>
    <w:rsid w:val="003E30AB"/>
    <w:rsid w:val="00441276"/>
    <w:rsid w:val="00461F23"/>
    <w:rsid w:val="004B0362"/>
    <w:rsid w:val="00506B36"/>
    <w:rsid w:val="006D54A8"/>
    <w:rsid w:val="00706702"/>
    <w:rsid w:val="0083291B"/>
    <w:rsid w:val="00875A88"/>
    <w:rsid w:val="008812EF"/>
    <w:rsid w:val="008C1974"/>
    <w:rsid w:val="00903C7C"/>
    <w:rsid w:val="009309D2"/>
    <w:rsid w:val="00A66AF9"/>
    <w:rsid w:val="00AF3D88"/>
    <w:rsid w:val="00B943D1"/>
    <w:rsid w:val="00BE58F8"/>
    <w:rsid w:val="00BF55DE"/>
    <w:rsid w:val="00C91F4F"/>
    <w:rsid w:val="00D129A7"/>
    <w:rsid w:val="00D63700"/>
    <w:rsid w:val="00DB1C41"/>
    <w:rsid w:val="00E32EB0"/>
    <w:rsid w:val="00E86A5C"/>
    <w:rsid w:val="00EC6811"/>
    <w:rsid w:val="00F94FC4"/>
    <w:rsid w:val="00FE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5BF72"/>
  <w15:chartTrackingRefBased/>
  <w15:docId w15:val="{BD342186-15A7-429D-BBF9-9819BF52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8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32E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58F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32EB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32EB0"/>
    <w:rPr>
      <w:b/>
      <w:bCs/>
    </w:rPr>
  </w:style>
  <w:style w:type="paragraph" w:styleId="ListParagraph">
    <w:name w:val="List Paragraph"/>
    <w:basedOn w:val="Normal"/>
    <w:uiPriority w:val="34"/>
    <w:qFormat/>
    <w:rsid w:val="007067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3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30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30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3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30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0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1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F23"/>
  </w:style>
  <w:style w:type="paragraph" w:styleId="Footer">
    <w:name w:val="footer"/>
    <w:basedOn w:val="Normal"/>
    <w:link w:val="FooterChar"/>
    <w:uiPriority w:val="99"/>
    <w:unhideWhenUsed/>
    <w:rsid w:val="00461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F23"/>
  </w:style>
  <w:style w:type="character" w:customStyle="1" w:styleId="Heading1Char">
    <w:name w:val="Heading 1 Char"/>
    <w:basedOn w:val="DefaultParagraphFont"/>
    <w:link w:val="Heading1"/>
    <w:uiPriority w:val="9"/>
    <w:rsid w:val="00EC68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ealthline.com/health/cerebrovascular-accid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2020-10-13T06:21:00Z</dcterms:created>
  <dcterms:modified xsi:type="dcterms:W3CDTF">2020-10-13T06:21:00Z</dcterms:modified>
</cp:coreProperties>
</file>